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6FB2" w14:textId="5324C9E3" w:rsidR="003E6EAE" w:rsidRDefault="00C91EB0" w:rsidP="00C91EB0">
      <w:pPr>
        <w:spacing w:line="240" w:lineRule="auto"/>
        <w:ind w:left="-284"/>
        <w:rPr>
          <w:rFonts w:ascii="Arial" w:hAnsi="Arial"/>
          <w:b/>
          <w:sz w:val="40"/>
          <w:szCs w:val="40"/>
        </w:rPr>
      </w:pPr>
      <w:r w:rsidRPr="00CA3C85">
        <w:rPr>
          <w:rFonts w:ascii="Arial" w:hAnsi="Arial"/>
          <w:b/>
          <w:sz w:val="40"/>
          <w:szCs w:val="40"/>
        </w:rPr>
        <w:t xml:space="preserve">Einwendungen gemäß §33 Abs. 4 </w:t>
      </w:r>
      <w:r w:rsidR="008157ED" w:rsidRPr="00CA3C85">
        <w:rPr>
          <w:rFonts w:ascii="Arial" w:hAnsi="Arial"/>
          <w:b/>
          <w:sz w:val="40"/>
          <w:szCs w:val="40"/>
        </w:rPr>
        <w:t>des Oö.</w:t>
      </w:r>
      <w:r w:rsidR="008157ED" w:rsidRPr="00CA3C85">
        <w:rPr>
          <w:rFonts w:ascii="Arial" w:hAnsi="Arial"/>
          <w:b/>
          <w:sz w:val="44"/>
          <w:szCs w:val="44"/>
        </w:rPr>
        <w:t xml:space="preserve"> </w:t>
      </w:r>
      <w:r w:rsidR="008157ED" w:rsidRPr="00CA3C85">
        <w:rPr>
          <w:rFonts w:ascii="Arial" w:hAnsi="Arial"/>
          <w:b/>
          <w:sz w:val="40"/>
          <w:szCs w:val="40"/>
        </w:rPr>
        <w:t>Raumordnungsgesetz</w:t>
      </w:r>
      <w:r w:rsidRPr="00CA3C85">
        <w:rPr>
          <w:rFonts w:ascii="Arial" w:hAnsi="Arial"/>
          <w:b/>
          <w:sz w:val="40"/>
          <w:szCs w:val="40"/>
        </w:rPr>
        <w:t>es</w:t>
      </w:r>
      <w:r w:rsidRPr="00CA3C85">
        <w:rPr>
          <w:rFonts w:ascii="Arial" w:hAnsi="Arial"/>
          <w:b/>
          <w:sz w:val="36"/>
          <w:szCs w:val="36"/>
        </w:rPr>
        <w:t xml:space="preserve"> </w:t>
      </w:r>
      <w:r w:rsidRPr="00CA3C85">
        <w:rPr>
          <w:rFonts w:ascii="Arial" w:hAnsi="Arial"/>
          <w:b/>
          <w:sz w:val="40"/>
          <w:szCs w:val="40"/>
        </w:rPr>
        <w:t>1994</w:t>
      </w:r>
    </w:p>
    <w:p w14:paraId="6322BCBC" w14:textId="4561FE5A" w:rsidR="00CA3C85" w:rsidRPr="00CA3C85" w:rsidRDefault="00CA3C85" w:rsidP="00C91EB0">
      <w:pPr>
        <w:spacing w:line="240" w:lineRule="auto"/>
        <w:ind w:left="-284"/>
        <w:rPr>
          <w:rFonts w:ascii="Arial" w:hAnsi="Arial"/>
          <w:b/>
          <w:sz w:val="32"/>
          <w:szCs w:val="32"/>
        </w:rPr>
      </w:pPr>
      <w:r w:rsidRPr="00CA3C85">
        <w:rPr>
          <w:noProof/>
          <w:sz w:val="42"/>
          <w:szCs w:val="40"/>
          <w:lang w:eastAsia="de-DE"/>
        </w:rPr>
        <w:pict w14:anchorId="29A691C2"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036" type="#_x0000_t202" style="position:absolute;left:0;text-align:left;margin-left:650.85pt;margin-top:4.05pt;width:123pt;height:23.2pt;z-index:-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" filled="f" stroked="f">
            <v:textbox style="mso-next-textbox:#Textfeld 10">
              <w:txbxContent>
                <w:p w14:paraId="1C8B5B72" w14:textId="7A8B8D38" w:rsidR="00C46935" w:rsidRPr="00412ABD" w:rsidRDefault="003306D6" w:rsidP="003E6EAE">
                  <w:pPr>
                    <w:jc w:val="right"/>
                    <w:rPr>
                      <w:rFonts w:ascii="Open Sans" w:hAnsi="Open Sans"/>
                      <w:sz w:val="26"/>
                      <w:szCs w:val="32"/>
                    </w:rPr>
                  </w:pPr>
                  <w:r w:rsidRPr="00412ABD">
                    <w:rPr>
                      <w:rFonts w:ascii="Open Sans" w:hAnsi="Open Sans"/>
                      <w:sz w:val="26"/>
                      <w:szCs w:val="32"/>
                    </w:rPr>
                    <w:t xml:space="preserve">An die </w:t>
                  </w:r>
                  <w:r w:rsidR="00C46935" w:rsidRPr="00412ABD">
                    <w:rPr>
                      <w:rFonts w:ascii="Open Sans" w:hAnsi="Open Sans"/>
                      <w:sz w:val="26"/>
                      <w:szCs w:val="32"/>
                    </w:rPr>
                    <w:t>Gemeinde:</w:t>
                  </w:r>
                </w:p>
              </w:txbxContent>
            </v:textbox>
          </v:shape>
        </w:pict>
      </w:r>
    </w:p>
    <w:p w14:paraId="4D68E2A5" w14:textId="2B11BF3A" w:rsidR="00C46935" w:rsidRPr="000F504D" w:rsidRDefault="00412ABD" w:rsidP="00C91EB0">
      <w:pPr>
        <w:pStyle w:val="AufzhlungszeichenPunkt"/>
        <w:numPr>
          <w:ilvl w:val="0"/>
          <w:numId w:val="0"/>
        </w:numPr>
        <w:tabs>
          <w:tab w:val="clear" w:pos="284"/>
        </w:tabs>
        <w:rPr>
          <w:rFonts w:ascii="Arial" w:hAnsi="Arial"/>
          <w:b/>
          <w:sz w:val="24"/>
        </w:rPr>
      </w:pPr>
      <w:r>
        <w:rPr>
          <w:noProof/>
          <w:lang w:eastAsia="de-DE"/>
        </w:rPr>
        <w:pict w14:anchorId="17D556F3">
          <v:shape id="Textfeld 9" o:spid="_x0000_s1035" type="#_x0000_t202" style="position:absolute;margin-left:519.3pt;margin-top:8.85pt;width:249.15pt;height:24.8pt;z-index:-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" filled="f" strokecolor="#7f7f7f" strokeweight=".5pt">
            <v:textbox style="mso-next-textbox:#Textfeld 9" inset="1mm,1mm,1mm,1mm">
              <w:txbxContent>
                <w:p w14:paraId="4E451C6D" w14:textId="77777777" w:rsidR="00C46935" w:rsidRPr="00412ABD" w:rsidRDefault="00897B61" w:rsidP="007059D7">
                  <w:pPr>
                    <w:jc w:val="right"/>
                    <w:rPr>
                      <w:rFonts w:ascii="Open Sans" w:hAnsi="Open Sans"/>
                      <w:b/>
                      <w:sz w:val="26"/>
                      <w:szCs w:val="32"/>
                    </w:rPr>
                  </w:pPr>
                  <w:r w:rsidRPr="00412ABD">
                    <w:rPr>
                      <w:rFonts w:ascii="Open Sans" w:hAnsi="Open Sans"/>
                      <w:b/>
                      <w:sz w:val="26"/>
                      <w:szCs w:val="32"/>
                    </w:rPr>
                    <w:t>Marktgemeinde Reichersberg</w:t>
                  </w:r>
                </w:p>
              </w:txbxContent>
            </v:textbox>
          </v:shape>
        </w:pict>
      </w:r>
    </w:p>
    <w:p w14:paraId="4BCBABD5" w14:textId="77777777" w:rsidR="000B354A" w:rsidRPr="000F504D" w:rsidRDefault="0042217D" w:rsidP="00BE4800">
      <w:pPr>
        <w:pStyle w:val="AufzhlungszeichenPunkt"/>
        <w:numPr>
          <w:ilvl w:val="0"/>
          <w:numId w:val="0"/>
        </w:numPr>
        <w:tabs>
          <w:tab w:val="clear" w:pos="284"/>
        </w:tabs>
        <w:ind w:left="-284"/>
        <w:rPr>
          <w:rFonts w:ascii="Arial" w:hAnsi="Arial"/>
          <w:b/>
          <w:sz w:val="24"/>
        </w:rPr>
      </w:pPr>
      <w:r w:rsidRPr="000F504D">
        <w:rPr>
          <w:rFonts w:ascii="Arial" w:hAnsi="Arial"/>
          <w:b/>
          <w:sz w:val="24"/>
        </w:rPr>
        <w:t xml:space="preserve">Gegenstand bzw. </w:t>
      </w:r>
      <w:r w:rsidR="00BE4800" w:rsidRPr="000F504D">
        <w:rPr>
          <w:rFonts w:ascii="Arial" w:hAnsi="Arial"/>
          <w:b/>
          <w:sz w:val="24"/>
        </w:rPr>
        <w:t xml:space="preserve">Anliegen und </w:t>
      </w:r>
      <w:r w:rsidR="00C942DE" w:rsidRPr="000F504D">
        <w:rPr>
          <w:rFonts w:ascii="Arial" w:hAnsi="Arial"/>
          <w:b/>
          <w:sz w:val="24"/>
        </w:rPr>
        <w:t>Begründung</w:t>
      </w:r>
      <w:r w:rsidR="00BE4800" w:rsidRPr="000F504D">
        <w:rPr>
          <w:rFonts w:ascii="Arial" w:hAnsi="Arial"/>
          <w:b/>
          <w:sz w:val="24"/>
        </w:rPr>
        <w:t>:</w:t>
      </w:r>
    </w:p>
    <w:p w14:paraId="5F8BE6B0" w14:textId="66DB68EB" w:rsidR="000B354A" w:rsidRPr="000F504D" w:rsidRDefault="00F909F0" w:rsidP="00C46935">
      <w:pPr>
        <w:pStyle w:val="AufzhlungszeichenPunkt"/>
        <w:numPr>
          <w:ilvl w:val="0"/>
          <w:numId w:val="0"/>
        </w:numPr>
        <w:tabs>
          <w:tab w:val="clear" w:pos="284"/>
        </w:tabs>
        <w:spacing w:line="240" w:lineRule="auto"/>
        <w:rPr>
          <w:rFonts w:ascii="Arial" w:hAnsi="Arial"/>
          <w:sz w:val="10"/>
          <w:szCs w:val="10"/>
        </w:rPr>
      </w:pPr>
      <w:r>
        <w:rPr>
          <w:noProof/>
        </w:rPr>
        <w:pict w14:anchorId="5B3A4E51">
          <v:rect id="Freihand 10" o:spid="_x0000_s1037" style="position:absolute;margin-left:866.65pt;margin-top:-25.8pt;width:67.95pt;height:217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49,7617" filled="f" strokeweight=".5mm">
            <v:stroke endcap="round"/>
            <v:path shadowok="f" o:extrusionok="f" fillok="f" insetpenok="f"/>
            <o:lock v:ext="edit" rotation="t" text="t"/>
            <o:ink i="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" annotation="t"/>
          </v:rect>
        </w:pict>
      </w:r>
    </w:p>
    <w:tbl>
      <w:tblPr>
        <w:tblW w:w="15826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826"/>
      </w:tblGrid>
      <w:tr w:rsidR="0058373F" w:rsidRPr="0039057C" w14:paraId="38AE96D0" w14:textId="77777777" w:rsidTr="0039057C">
        <w:trPr>
          <w:trHeight w:val="779"/>
        </w:trPr>
        <w:tc>
          <w:tcPr>
            <w:tcW w:w="15826" w:type="dxa"/>
            <w:shd w:val="clear" w:color="auto" w:fill="auto"/>
          </w:tcPr>
          <w:p w14:paraId="151DE5C0" w14:textId="672A2084" w:rsidR="008157ED" w:rsidRDefault="00C91EB0" w:rsidP="008157ED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Gemäß §33 Abs. 3</w:t>
            </w:r>
            <w:r w:rsidR="008157ED">
              <w:rPr>
                <w:rFonts w:ascii="Arial" w:hAnsi="Arial"/>
              </w:rPr>
              <w:t xml:space="preserve"> des Oö. Raumordungsgesetzes 1994 </w:t>
            </w:r>
            <w:r>
              <w:rPr>
                <w:rFonts w:ascii="Arial" w:hAnsi="Arial"/>
              </w:rPr>
              <w:t xml:space="preserve">wurde die Änderung des Flächenwidmungsplanes Nr. 3.44 zur öffentlichen Einsichtnahme aufgelegt. Da </w:t>
            </w:r>
            <w:r w:rsidR="007F057F">
              <w:rPr>
                <w:rFonts w:ascii="Arial" w:hAnsi="Arial"/>
              </w:rPr>
              <w:t>für uns</w:t>
            </w:r>
            <w:r w:rsidR="006377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als </w:t>
            </w:r>
            <w:r w:rsidR="008157ED">
              <w:rPr>
                <w:rFonts w:ascii="Arial" w:hAnsi="Arial"/>
              </w:rPr>
              <w:t>Nachbarn</w:t>
            </w:r>
            <w:r w:rsidR="00A66D9A">
              <w:rPr>
                <w:rFonts w:ascii="Arial" w:hAnsi="Arial"/>
              </w:rPr>
              <w:t>/mich als NachbarIn</w:t>
            </w:r>
            <w:r w:rsidR="008157ED">
              <w:rPr>
                <w:rFonts w:ascii="Arial" w:hAnsi="Arial"/>
              </w:rPr>
              <w:t xml:space="preserve"> im unmittelbaren Einflussbereich der Flächenwidmungsänderung ein berechtigtes Interesse vorliegt</w:t>
            </w:r>
            <w:r w:rsidR="007F057F">
              <w:rPr>
                <w:rFonts w:ascii="Arial" w:hAnsi="Arial"/>
              </w:rPr>
              <w:t>,</w:t>
            </w:r>
            <w:r w:rsidR="008157ED">
              <w:rPr>
                <w:rFonts w:ascii="Arial" w:hAnsi="Arial"/>
              </w:rPr>
              <w:t xml:space="preserve"> formulieren wir folgende Einwendungen im Sinne des §33 Abs. 4 des Oö. Raumordungsgesetzes 1994.</w:t>
            </w:r>
          </w:p>
          <w:p w14:paraId="3703BB3C" w14:textId="77777777" w:rsidR="008157ED" w:rsidRPr="007059D7" w:rsidRDefault="008157ED" w:rsidP="008157ED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  <w:sz w:val="6"/>
                <w:szCs w:val="6"/>
              </w:rPr>
            </w:pPr>
          </w:p>
          <w:p w14:paraId="2532C763" w14:textId="29166792" w:rsidR="00BE4800" w:rsidRDefault="0069189F" w:rsidP="0069189F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Durch die beabsichtigte Änderung der Flächenwidmung ist mit einem massiven Anstieg des Verkehrsaufkommens zu rechnen. Zudem ist </w:t>
            </w:r>
            <w:r w:rsidR="00637780">
              <w:rPr>
                <w:rFonts w:ascii="Arial" w:hAnsi="Arial"/>
              </w:rPr>
              <w:t>von</w:t>
            </w:r>
            <w:r>
              <w:rPr>
                <w:rFonts w:ascii="Arial" w:hAnsi="Arial"/>
              </w:rPr>
              <w:t xml:space="preserve"> einer massiven Belastung durch Emissionen wie Lärm (auch Tonhaltigkeit), Gerüche und Licht auszugehen. Die Forderung bezieht sich auf </w:t>
            </w:r>
            <w:r w:rsidR="00A66D9A">
              <w:rPr>
                <w:rFonts w:ascii="Arial" w:hAnsi="Arial"/>
              </w:rPr>
              <w:t xml:space="preserve">verbindliche </w:t>
            </w:r>
            <w:r>
              <w:rPr>
                <w:rFonts w:ascii="Arial" w:hAnsi="Arial"/>
              </w:rPr>
              <w:t>Maßnahmen zur Hintanhaltung von unzumutbaren Beeinträchtigungen der Lebensqualität der Na</w:t>
            </w:r>
            <w:r w:rsidR="00FB2BA1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hbarn.</w:t>
            </w:r>
            <w:r w:rsidR="00A66D9A">
              <w:rPr>
                <w:rFonts w:ascii="Arial" w:hAnsi="Arial"/>
              </w:rPr>
              <w:t xml:space="preserve"> Dahingehend m</w:t>
            </w:r>
            <w:r w:rsidR="003306D6">
              <w:rPr>
                <w:rFonts w:ascii="Arial" w:hAnsi="Arial"/>
              </w:rPr>
              <w:t xml:space="preserve">üssen </w:t>
            </w:r>
            <w:r w:rsidR="00A66D9A">
              <w:rPr>
                <w:rFonts w:ascii="Arial" w:hAnsi="Arial"/>
              </w:rPr>
              <w:t xml:space="preserve">für die Auswahl der zukünftigen Standortfirmen </w:t>
            </w:r>
            <w:r w:rsidR="003306D6">
              <w:rPr>
                <w:rFonts w:ascii="Arial" w:hAnsi="Arial"/>
              </w:rPr>
              <w:t>vertraglich fixierte und nachvollziehbare Regelungen festgelegt sein.</w:t>
            </w:r>
          </w:p>
          <w:p w14:paraId="2817EB98" w14:textId="77777777" w:rsidR="00FB2BA1" w:rsidRPr="007059D7" w:rsidRDefault="00FB2BA1" w:rsidP="0069189F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  <w:sz w:val="6"/>
                <w:szCs w:val="6"/>
              </w:rPr>
            </w:pPr>
          </w:p>
          <w:p w14:paraId="5A63A7F2" w14:textId="77777777" w:rsidR="00FB2BA1" w:rsidRDefault="00637780" w:rsidP="00FB2BA1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 erscheint uns</w:t>
            </w:r>
            <w:r w:rsidR="00FB2BA1">
              <w:rPr>
                <w:rFonts w:ascii="Arial" w:hAnsi="Arial"/>
              </w:rPr>
              <w:t xml:space="preserve"> befremdlich, dass in den Medien von Maßnahmen zur Reduktion des Bodenverbrauches gesprochen wird und bei der vorliegenden Umwidmung große landwirtschaftliche Nutzflächen der Natur entzogen werden. Dahingehend stellen wir</w:t>
            </w:r>
            <w:r w:rsidR="00A66D9A">
              <w:rPr>
                <w:rFonts w:ascii="Arial" w:hAnsi="Arial"/>
              </w:rPr>
              <w:t>/ich</w:t>
            </w:r>
            <w:r w:rsidR="00FB2BA1">
              <w:rPr>
                <w:rFonts w:ascii="Arial" w:hAnsi="Arial"/>
              </w:rPr>
              <w:t xml:space="preserve"> die Forderung hinsichtlich der Reaktivierung von Brachflächen und leerstehenden Gebäuden</w:t>
            </w:r>
            <w:r w:rsidR="007F057F">
              <w:rPr>
                <w:rFonts w:ascii="Arial" w:hAnsi="Arial"/>
              </w:rPr>
              <w:t xml:space="preserve"> im Einflussbereich der</w:t>
            </w:r>
            <w:r w:rsidR="007F057F">
              <w:t xml:space="preserve"> </w:t>
            </w:r>
            <w:r w:rsidR="007F057F" w:rsidRPr="007F057F">
              <w:rPr>
                <w:rFonts w:ascii="Arial" w:hAnsi="Arial"/>
              </w:rPr>
              <w:t>Wirtschaftspark Innviertel - INKOBA Bezirk Ried i.I.</w:t>
            </w:r>
            <w:r w:rsidR="00FB2BA1">
              <w:rPr>
                <w:rFonts w:ascii="Arial" w:hAnsi="Arial"/>
              </w:rPr>
              <w:t>, die aus unserer</w:t>
            </w:r>
            <w:r w:rsidR="00A66D9A">
              <w:rPr>
                <w:rFonts w:ascii="Arial" w:hAnsi="Arial"/>
              </w:rPr>
              <w:t>/meiner</w:t>
            </w:r>
            <w:r w:rsidR="00FB2BA1">
              <w:rPr>
                <w:rFonts w:ascii="Arial" w:hAnsi="Arial"/>
              </w:rPr>
              <w:t xml:space="preserve"> Sicht vorranging angedacht werden müssen.</w:t>
            </w:r>
          </w:p>
          <w:p w14:paraId="6AE0D9E3" w14:textId="77777777" w:rsidR="00535A79" w:rsidRDefault="00535A79" w:rsidP="00FB2BA1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  <w:p w14:paraId="38B5FCC3" w14:textId="14454FD4" w:rsidR="00535A79" w:rsidRPr="0039057C" w:rsidRDefault="004D6687" w:rsidP="00FB2BA1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Besonders wichtig ist die zeitnahe Information der betroffenen Bevölkerung über geplante Maßnahmen, sodass konstruktive Rückmeldungen und Ideen bei der Umsetzung berücksichtigt und eingearbeitet werden können.</w:t>
            </w:r>
          </w:p>
        </w:tc>
      </w:tr>
    </w:tbl>
    <w:p w14:paraId="7B82957E" w14:textId="77777777" w:rsidR="00CA3C85" w:rsidRDefault="00CA3C85" w:rsidP="00CA3C85">
      <w:pPr>
        <w:pStyle w:val="AufzhlungszeichenPunkt"/>
        <w:numPr>
          <w:ilvl w:val="0"/>
          <w:numId w:val="0"/>
        </w:numPr>
        <w:tabs>
          <w:tab w:val="clear" w:pos="284"/>
        </w:tabs>
        <w:spacing w:line="240" w:lineRule="auto"/>
        <w:rPr>
          <w:rFonts w:ascii="Arial" w:hAnsi="Arial"/>
        </w:rPr>
      </w:pPr>
    </w:p>
    <w:p w14:paraId="74AB5FB5" w14:textId="3E37BE0C" w:rsidR="00FA1127" w:rsidRPr="000F504D" w:rsidRDefault="00FA1127" w:rsidP="00CA3C85">
      <w:pPr>
        <w:pStyle w:val="AufzhlungszeichenPunkt"/>
        <w:numPr>
          <w:ilvl w:val="0"/>
          <w:numId w:val="0"/>
        </w:numPr>
        <w:tabs>
          <w:tab w:val="clear" w:pos="284"/>
        </w:tabs>
        <w:spacing w:line="240" w:lineRule="auto"/>
        <w:rPr>
          <w:rFonts w:ascii="Arial" w:hAnsi="Arial"/>
          <w:sz w:val="10"/>
          <w:szCs w:val="10"/>
        </w:rPr>
      </w:pPr>
      <w:r w:rsidRPr="000F504D">
        <w:rPr>
          <w:rFonts w:ascii="Arial" w:hAnsi="Arial"/>
        </w:rPr>
        <w:t xml:space="preserve">Die nachstehend eingetragenen Personen unterstützen diese </w:t>
      </w:r>
      <w:r w:rsidR="00637780">
        <w:rPr>
          <w:rFonts w:ascii="Arial" w:hAnsi="Arial"/>
        </w:rPr>
        <w:t>Einwendungen.</w:t>
      </w:r>
    </w:p>
    <w:tbl>
      <w:tblPr>
        <w:tblW w:w="15790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095"/>
        <w:gridCol w:w="1276"/>
        <w:gridCol w:w="4253"/>
        <w:gridCol w:w="1559"/>
        <w:gridCol w:w="3948"/>
      </w:tblGrid>
      <w:tr w:rsidR="00C942DE" w:rsidRPr="0039057C" w14:paraId="798F65BD" w14:textId="77777777" w:rsidTr="0039057C">
        <w:trPr>
          <w:trHeight w:val="566"/>
        </w:trPr>
        <w:tc>
          <w:tcPr>
            <w:tcW w:w="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38701" w14:textId="77777777" w:rsidR="00C942DE" w:rsidRPr="00CA3C85" w:rsidRDefault="003E6EA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 xml:space="preserve">Lfd. </w:t>
            </w:r>
            <w:r w:rsidR="00C942DE" w:rsidRPr="00CA3C85">
              <w:rPr>
                <w:rFonts w:ascii="Arial" w:hAnsi="Arial"/>
                <w:b/>
                <w:sz w:val="20"/>
                <w:szCs w:val="22"/>
              </w:rPr>
              <w:t>Nr.</w:t>
            </w:r>
          </w:p>
        </w:tc>
        <w:tc>
          <w:tcPr>
            <w:tcW w:w="4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F3310" w14:textId="77777777" w:rsidR="00C942DE" w:rsidRPr="00CA3C85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>Vor- und Nachname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6D6D6" w14:textId="77777777" w:rsidR="00C942DE" w:rsidRPr="00CA3C85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>Geburts-datum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CAA68" w14:textId="77777777" w:rsidR="00C942DE" w:rsidRPr="00CA3C85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>Adresse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22961" w14:textId="77777777" w:rsidR="00C942DE" w:rsidRPr="00CA3C85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>Datum der Unterschrift</w:t>
            </w:r>
          </w:p>
        </w:tc>
        <w:tc>
          <w:tcPr>
            <w:tcW w:w="39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A40A8" w14:textId="77777777" w:rsidR="00C942DE" w:rsidRPr="00CA3C85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CA3C85">
              <w:rPr>
                <w:rFonts w:ascii="Arial" w:hAnsi="Arial"/>
                <w:b/>
                <w:sz w:val="20"/>
                <w:szCs w:val="22"/>
              </w:rPr>
              <w:t>Unterschrift</w:t>
            </w:r>
          </w:p>
        </w:tc>
      </w:tr>
      <w:tr w:rsidR="00C942DE" w:rsidRPr="0039057C" w14:paraId="40C51E27" w14:textId="77777777" w:rsidTr="0039057C">
        <w:trPr>
          <w:trHeight w:val="779"/>
        </w:trPr>
        <w:tc>
          <w:tcPr>
            <w:tcW w:w="659" w:type="dxa"/>
            <w:shd w:val="clear" w:color="auto" w:fill="auto"/>
          </w:tcPr>
          <w:p w14:paraId="0D3EF57B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095" w:type="dxa"/>
            <w:shd w:val="clear" w:color="auto" w:fill="auto"/>
          </w:tcPr>
          <w:p w14:paraId="435C1FDD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403F3342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14:paraId="539E39E0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781F2A7A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3948" w:type="dxa"/>
            <w:shd w:val="clear" w:color="auto" w:fill="auto"/>
          </w:tcPr>
          <w:p w14:paraId="5EAD7DEF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</w:tr>
      <w:tr w:rsidR="00C942DE" w:rsidRPr="0039057C" w14:paraId="16BED197" w14:textId="77777777" w:rsidTr="0039057C">
        <w:trPr>
          <w:trHeight w:val="779"/>
        </w:trPr>
        <w:tc>
          <w:tcPr>
            <w:tcW w:w="659" w:type="dxa"/>
            <w:shd w:val="clear" w:color="auto" w:fill="auto"/>
          </w:tcPr>
          <w:p w14:paraId="6522A052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095" w:type="dxa"/>
            <w:shd w:val="clear" w:color="auto" w:fill="auto"/>
          </w:tcPr>
          <w:p w14:paraId="7C6D680A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0C3D4A50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14:paraId="26588A26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2DB8984A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3948" w:type="dxa"/>
            <w:shd w:val="clear" w:color="auto" w:fill="auto"/>
          </w:tcPr>
          <w:p w14:paraId="1DB72979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</w:tr>
      <w:tr w:rsidR="00C942DE" w:rsidRPr="0039057C" w14:paraId="2B8972C0" w14:textId="77777777" w:rsidTr="0039057C">
        <w:trPr>
          <w:trHeight w:val="779"/>
        </w:trPr>
        <w:tc>
          <w:tcPr>
            <w:tcW w:w="659" w:type="dxa"/>
            <w:shd w:val="clear" w:color="auto" w:fill="auto"/>
          </w:tcPr>
          <w:p w14:paraId="317B3E09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095" w:type="dxa"/>
            <w:shd w:val="clear" w:color="auto" w:fill="auto"/>
          </w:tcPr>
          <w:p w14:paraId="6007B13D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2227666D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14:paraId="5C912156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46B8D3DB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3948" w:type="dxa"/>
            <w:shd w:val="clear" w:color="auto" w:fill="auto"/>
          </w:tcPr>
          <w:p w14:paraId="3BA45CD0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</w:tr>
      <w:tr w:rsidR="00C942DE" w:rsidRPr="0039057C" w14:paraId="4FCF6C8C" w14:textId="77777777" w:rsidTr="0039057C">
        <w:trPr>
          <w:trHeight w:val="779"/>
        </w:trPr>
        <w:tc>
          <w:tcPr>
            <w:tcW w:w="659" w:type="dxa"/>
            <w:shd w:val="clear" w:color="auto" w:fill="auto"/>
          </w:tcPr>
          <w:p w14:paraId="53040BC3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095" w:type="dxa"/>
            <w:shd w:val="clear" w:color="auto" w:fill="auto"/>
          </w:tcPr>
          <w:p w14:paraId="5D4413C7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17B78E44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14:paraId="77D9796D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6D1449AC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  <w:tc>
          <w:tcPr>
            <w:tcW w:w="3948" w:type="dxa"/>
            <w:shd w:val="clear" w:color="auto" w:fill="auto"/>
          </w:tcPr>
          <w:p w14:paraId="3E5B4E16" w14:textId="77777777" w:rsidR="00C942DE" w:rsidRPr="0039057C" w:rsidRDefault="00C942DE" w:rsidP="0039057C">
            <w:pPr>
              <w:pStyle w:val="AufzhlungszeichenPunkt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Arial" w:hAnsi="Arial"/>
              </w:rPr>
            </w:pPr>
          </w:p>
        </w:tc>
      </w:tr>
    </w:tbl>
    <w:p w14:paraId="42CAC458" w14:textId="77777777" w:rsidR="000E0424" w:rsidRPr="000F504D" w:rsidRDefault="000E0424" w:rsidP="00CA3C85">
      <w:pPr>
        <w:pStyle w:val="AufzhlungszeichenPunkt"/>
        <w:numPr>
          <w:ilvl w:val="0"/>
          <w:numId w:val="0"/>
        </w:numPr>
        <w:tabs>
          <w:tab w:val="clear" w:pos="284"/>
        </w:tabs>
        <w:rPr>
          <w:rFonts w:ascii="Arial" w:hAnsi="Arial"/>
        </w:rPr>
      </w:pPr>
    </w:p>
    <w:sectPr w:rsidR="000E0424" w:rsidRPr="000F504D" w:rsidSect="00CA3C85">
      <w:pgSz w:w="16840" w:h="11900" w:orient="landscape"/>
      <w:pgMar w:top="397" w:right="992" w:bottom="284" w:left="851" w:header="2109" w:footer="66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TLCaspariS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TLCaspariST-Italic">
    <w:charset w:val="00"/>
    <w:family w:val="auto"/>
    <w:pitch w:val="variable"/>
    <w:sig w:usb0="00000003" w:usb1="00000000" w:usb2="00000000" w:usb3="00000000" w:csb0="00000001" w:csb1="00000000"/>
  </w:font>
  <w:font w:name="DTLCaspariSTMedium">
    <w:charset w:val="00"/>
    <w:family w:val="auto"/>
    <w:pitch w:val="variable"/>
    <w:sig w:usb0="00000003" w:usb1="00000000" w:usb2="00000000" w:usb3="00000000" w:csb0="00000001" w:csb1="00000000"/>
  </w:font>
  <w:font w:name="DTLCaspariST-Bold">
    <w:charset w:val="00"/>
    <w:family w:val="auto"/>
    <w:pitch w:val="variable"/>
    <w:sig w:usb0="00000003" w:usb1="00000000" w:usb2="00000000" w:usb3="00000000" w:csb0="00000001" w:csb1="00000000"/>
  </w:font>
  <w:font w:name="DTLCaspariT-Bold">
    <w:charset w:val="00"/>
    <w:family w:val="auto"/>
    <w:pitch w:val="variable"/>
    <w:sig w:usb0="00000003" w:usb1="00000000" w:usb2="00000000" w:usb3="00000000" w:csb0="00000001" w:csb1="00000000"/>
  </w:font>
  <w:font w:name="DTLCaspariSTMedium-Italic">
    <w:charset w:val="00"/>
    <w:family w:val="auto"/>
    <w:pitch w:val="variable"/>
    <w:sig w:usb0="00000003" w:usb1="00000000" w:usb2="00000000" w:usb3="00000000" w:csb0="00000001" w:csb1="00000000"/>
  </w:font>
  <w:font w:name="DTLCaspariST-BoldItalic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szeichenStrich"/>
      <w:lvlText w:val=""/>
      <w:lvlJc w:val="left"/>
      <w:pPr>
        <w:tabs>
          <w:tab w:val="num" w:pos="360"/>
        </w:tabs>
        <w:ind w:left="142" w:hanging="142"/>
      </w:pPr>
      <w:rPr>
        <w:rFonts w:ascii="Zapf Dingbats" w:hAnsi="Zapf Dingbat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bullet"/>
      <w:pStyle w:val="Aufzhlungszeichenkursiv"/>
      <w:lvlText w:val=""/>
      <w:lvlJc w:val="left"/>
      <w:pPr>
        <w:tabs>
          <w:tab w:val="num" w:pos="360"/>
        </w:tabs>
        <w:ind w:left="142" w:hanging="142"/>
      </w:pPr>
      <w:rPr>
        <w:rFonts w:ascii="Zapf Dingbats" w:hAnsi="Zapf Dingbats" w:hint="default"/>
      </w:rPr>
    </w:lvl>
  </w:abstractNum>
  <w:abstractNum w:abstractNumId="2" w15:restartNumberingAfterBreak="0">
    <w:nsid w:val="00000005"/>
    <w:multiLevelType w:val="singleLevel"/>
    <w:tmpl w:val="6AC6979C"/>
    <w:lvl w:ilvl="0">
      <w:start w:val="2320"/>
      <w:numFmt w:val="bullet"/>
      <w:lvlText w:val="•"/>
      <w:lvlJc w:val="left"/>
      <w:pPr>
        <w:tabs>
          <w:tab w:val="num" w:pos="502"/>
        </w:tabs>
        <w:ind w:left="284" w:hanging="142"/>
      </w:pPr>
      <w:rPr>
        <w:rFonts w:ascii="DTLCaspariST" w:hAnsi="DTLCaspariST" w:hint="default"/>
        <w:b w:val="0"/>
        <w:i w:val="0"/>
        <w:sz w:val="22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bullet"/>
      <w:pStyle w:val="AufzhlungszeichenStrichMedium"/>
      <w:lvlText w:val=""/>
      <w:lvlJc w:val="left"/>
      <w:pPr>
        <w:tabs>
          <w:tab w:val="num" w:pos="360"/>
        </w:tabs>
        <w:ind w:left="142" w:hanging="142"/>
      </w:pPr>
      <w:rPr>
        <w:rFonts w:ascii="Zapf Dingbats" w:hAnsi="Zapf Dingbats" w:hint="default"/>
        <w:b w:val="0"/>
        <w:i w:val="0"/>
        <w:sz w:val="22"/>
      </w:rPr>
    </w:lvl>
  </w:abstractNum>
  <w:abstractNum w:abstractNumId="4" w15:restartNumberingAfterBreak="0">
    <w:nsid w:val="0000000B"/>
    <w:multiLevelType w:val="singleLevel"/>
    <w:tmpl w:val="3F5AE910"/>
    <w:lvl w:ilvl="0">
      <w:start w:val="1"/>
      <w:numFmt w:val="bullet"/>
      <w:pStyle w:val="AufzhlungszeichenPunkt"/>
      <w:lvlText w:val="•"/>
      <w:lvlJc w:val="left"/>
      <w:pPr>
        <w:tabs>
          <w:tab w:val="num" w:pos="502"/>
        </w:tabs>
        <w:ind w:left="284" w:hanging="142"/>
      </w:pPr>
      <w:rPr>
        <w:rFonts w:ascii="DTLCaspariST" w:hAnsi="DTLCaspariST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2DE"/>
    <w:rsid w:val="000432A4"/>
    <w:rsid w:val="0006326D"/>
    <w:rsid w:val="000B354A"/>
    <w:rsid w:val="000C1BF2"/>
    <w:rsid w:val="000E0424"/>
    <w:rsid w:val="000F504D"/>
    <w:rsid w:val="00127BB6"/>
    <w:rsid w:val="00190E36"/>
    <w:rsid w:val="00205D78"/>
    <w:rsid w:val="003306D6"/>
    <w:rsid w:val="00346E30"/>
    <w:rsid w:val="0039057C"/>
    <w:rsid w:val="003E6EAE"/>
    <w:rsid w:val="003F5DDD"/>
    <w:rsid w:val="00412ABD"/>
    <w:rsid w:val="0042217D"/>
    <w:rsid w:val="004A4BAB"/>
    <w:rsid w:val="004D6687"/>
    <w:rsid w:val="004E6DFD"/>
    <w:rsid w:val="004E73F3"/>
    <w:rsid w:val="004F41D2"/>
    <w:rsid w:val="00502A1E"/>
    <w:rsid w:val="005076BB"/>
    <w:rsid w:val="005301B6"/>
    <w:rsid w:val="00535551"/>
    <w:rsid w:val="00535A79"/>
    <w:rsid w:val="005519DA"/>
    <w:rsid w:val="0058373F"/>
    <w:rsid w:val="00592473"/>
    <w:rsid w:val="006067A1"/>
    <w:rsid w:val="00637780"/>
    <w:rsid w:val="0064661B"/>
    <w:rsid w:val="00682365"/>
    <w:rsid w:val="0068359B"/>
    <w:rsid w:val="0069189F"/>
    <w:rsid w:val="007059D7"/>
    <w:rsid w:val="00734144"/>
    <w:rsid w:val="00771217"/>
    <w:rsid w:val="00777332"/>
    <w:rsid w:val="007E75E8"/>
    <w:rsid w:val="007F057F"/>
    <w:rsid w:val="008157ED"/>
    <w:rsid w:val="00897B61"/>
    <w:rsid w:val="009A4422"/>
    <w:rsid w:val="009C6D9E"/>
    <w:rsid w:val="00A22131"/>
    <w:rsid w:val="00A608A7"/>
    <w:rsid w:val="00A66D9A"/>
    <w:rsid w:val="00A80522"/>
    <w:rsid w:val="00B33194"/>
    <w:rsid w:val="00B92386"/>
    <w:rsid w:val="00BD5CB9"/>
    <w:rsid w:val="00BE4800"/>
    <w:rsid w:val="00C46935"/>
    <w:rsid w:val="00C91EB0"/>
    <w:rsid w:val="00C942DE"/>
    <w:rsid w:val="00CA3C85"/>
    <w:rsid w:val="00CE5402"/>
    <w:rsid w:val="00E618CA"/>
    <w:rsid w:val="00E923D1"/>
    <w:rsid w:val="00EB2096"/>
    <w:rsid w:val="00ED16FB"/>
    <w:rsid w:val="00F909F0"/>
    <w:rsid w:val="00FA1127"/>
    <w:rsid w:val="00FB2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7AA04C6B"/>
  <w15:chartTrackingRefBased/>
  <w15:docId w15:val="{D7AD3F50-C19C-4360-A776-0316B1C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444"/>
    <w:pPr>
      <w:spacing w:line="300" w:lineRule="exact"/>
    </w:pPr>
    <w:rPr>
      <w:rFonts w:ascii="DTLCaspariST" w:hAnsi="DTLCaspariST"/>
      <w:spacing w:val="6"/>
      <w:kern w:val="22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rsid w:val="005C4444"/>
  </w:style>
  <w:style w:type="paragraph" w:customStyle="1" w:styleId="Aufzhlungszeichenkursiv">
    <w:name w:val="Aufzählungszeichen kursiv"/>
    <w:basedOn w:val="Standard"/>
    <w:rsid w:val="00764084"/>
    <w:pPr>
      <w:numPr>
        <w:numId w:val="4"/>
      </w:numPr>
      <w:tabs>
        <w:tab w:val="clear" w:pos="360"/>
        <w:tab w:val="left" w:pos="142"/>
      </w:tabs>
    </w:pPr>
    <w:rPr>
      <w:rFonts w:ascii="DTLCaspariST-Italic" w:hAnsi="DTLCaspariST-Italic"/>
    </w:rPr>
  </w:style>
  <w:style w:type="paragraph" w:customStyle="1" w:styleId="AufzhlungszeichenPunkt">
    <w:name w:val="Aufzählungszeichen Punkt"/>
    <w:basedOn w:val="Standard"/>
    <w:rsid w:val="00350A51"/>
    <w:pPr>
      <w:numPr>
        <w:numId w:val="5"/>
      </w:numPr>
      <w:tabs>
        <w:tab w:val="clear" w:pos="502"/>
        <w:tab w:val="left" w:pos="284"/>
      </w:tabs>
    </w:pPr>
  </w:style>
  <w:style w:type="paragraph" w:customStyle="1" w:styleId="AufzhlungszeichenStrich">
    <w:name w:val="Aufzählungszeichen Strich"/>
    <w:basedOn w:val="Standard"/>
    <w:rsid w:val="00764084"/>
    <w:pPr>
      <w:numPr>
        <w:numId w:val="6"/>
      </w:numPr>
      <w:tabs>
        <w:tab w:val="clear" w:pos="360"/>
        <w:tab w:val="left" w:pos="142"/>
      </w:tabs>
    </w:pPr>
  </w:style>
  <w:style w:type="paragraph" w:customStyle="1" w:styleId="AufzhlungszeichenStrichMedium">
    <w:name w:val="Aufzählungszeichen Strich Medium"/>
    <w:basedOn w:val="Standard"/>
    <w:rsid w:val="00764084"/>
    <w:pPr>
      <w:numPr>
        <w:numId w:val="7"/>
      </w:numPr>
      <w:tabs>
        <w:tab w:val="clear" w:pos="360"/>
        <w:tab w:val="left" w:pos="142"/>
      </w:tabs>
    </w:pPr>
    <w:rPr>
      <w:rFonts w:ascii="DTLCaspariSTMedium" w:hAnsi="DTLCaspariSTMedium"/>
      <w:noProof/>
    </w:rPr>
  </w:style>
  <w:style w:type="paragraph" w:customStyle="1" w:styleId="Tabellenberschrift">
    <w:name w:val="Tabellenüberschrift"/>
    <w:aliases w:val="Frage"/>
    <w:basedOn w:val="Standard"/>
    <w:rsid w:val="005C4444"/>
    <w:rPr>
      <w:rFonts w:ascii="DTLCaspariSTMedium" w:hAnsi="DTLCaspariSTMedium"/>
    </w:rPr>
  </w:style>
  <w:style w:type="paragraph" w:customStyle="1" w:styleId="Flietextstandard">
    <w:name w:val="Fließtext standard"/>
    <w:basedOn w:val="Tabellenberschrift"/>
    <w:rsid w:val="005C4444"/>
    <w:pPr>
      <w:jc w:val="both"/>
    </w:pPr>
    <w:rPr>
      <w:rFonts w:ascii="DTLCaspariST" w:hAnsi="DTLCaspariST"/>
    </w:rPr>
  </w:style>
  <w:style w:type="paragraph" w:customStyle="1" w:styleId="Flietext">
    <w:name w:val="Fließtext"/>
    <w:aliases w:val="Blocksatz"/>
    <w:basedOn w:val="Flietextstandard"/>
    <w:rsid w:val="005C4444"/>
    <w:pPr>
      <w:ind w:firstLine="284"/>
    </w:pPr>
  </w:style>
  <w:style w:type="paragraph" w:customStyle="1" w:styleId="FolienschriftBold">
    <w:name w:val="Folienschrift Bold"/>
    <w:basedOn w:val="Standard"/>
    <w:rsid w:val="005C4444"/>
    <w:pPr>
      <w:spacing w:line="560" w:lineRule="exact"/>
    </w:pPr>
    <w:rPr>
      <w:rFonts w:ascii="DTLCaspariST-Bold" w:hAnsi="DTLCaspariST-Bold"/>
      <w:sz w:val="44"/>
    </w:rPr>
  </w:style>
  <w:style w:type="paragraph" w:customStyle="1" w:styleId="FolienschriftMedium22">
    <w:name w:val="Folienschrift Medium 22"/>
    <w:basedOn w:val="Tabellenberschrift"/>
    <w:rsid w:val="005C4444"/>
    <w:pPr>
      <w:spacing w:line="560" w:lineRule="exact"/>
      <w:outlineLvl w:val="0"/>
    </w:pPr>
    <w:rPr>
      <w:sz w:val="44"/>
    </w:rPr>
  </w:style>
  <w:style w:type="paragraph" w:customStyle="1" w:styleId="FolienschriftMedium18">
    <w:name w:val="Folienschrift Medium 18"/>
    <w:basedOn w:val="FolienschriftMedium22"/>
    <w:rsid w:val="005C4444"/>
    <w:pPr>
      <w:spacing w:line="440" w:lineRule="exact"/>
    </w:pPr>
    <w:rPr>
      <w:sz w:val="36"/>
    </w:rPr>
  </w:style>
  <w:style w:type="paragraph" w:styleId="Fuzeile">
    <w:name w:val="footer"/>
    <w:basedOn w:val="Standard"/>
    <w:rsid w:val="005C4444"/>
    <w:pPr>
      <w:tabs>
        <w:tab w:val="center" w:pos="4536"/>
        <w:tab w:val="right" w:pos="9072"/>
      </w:tabs>
    </w:pPr>
  </w:style>
  <w:style w:type="paragraph" w:customStyle="1" w:styleId="Kategorie">
    <w:name w:val="Kategorie"/>
    <w:basedOn w:val="Standard"/>
    <w:next w:val="Standard"/>
    <w:rsid w:val="005C4444"/>
    <w:pPr>
      <w:pBdr>
        <w:bottom w:val="dotted" w:sz="8" w:space="1" w:color="auto"/>
      </w:pBdr>
    </w:pPr>
    <w:rPr>
      <w:rFonts w:ascii="DTLCaspariST-Bold" w:hAnsi="DTLCaspariST-Bold"/>
      <w:caps/>
      <w:spacing w:val="172"/>
      <w:sz w:val="20"/>
    </w:rPr>
  </w:style>
  <w:style w:type="paragraph" w:styleId="Kopfzeile">
    <w:name w:val="header"/>
    <w:basedOn w:val="Standard"/>
    <w:rsid w:val="005C4444"/>
    <w:pPr>
      <w:tabs>
        <w:tab w:val="center" w:pos="4536"/>
        <w:tab w:val="right" w:pos="9072"/>
      </w:tabs>
    </w:pPr>
  </w:style>
  <w:style w:type="paragraph" w:customStyle="1" w:styleId="Legende">
    <w:name w:val="Legende"/>
    <w:basedOn w:val="Standard"/>
    <w:rsid w:val="005C4444"/>
    <w:rPr>
      <w:rFonts w:ascii="DTLCaspariT-Bold" w:hAnsi="DTLCaspariT-Bold"/>
      <w:spacing w:val="7"/>
      <w:sz w:val="16"/>
    </w:rPr>
  </w:style>
  <w:style w:type="paragraph" w:customStyle="1" w:styleId="MarginaltextTabelleAufzhlung">
    <w:name w:val="Marginaltext  Tabelle/Aufzählung"/>
    <w:basedOn w:val="Flietext"/>
    <w:rsid w:val="005C4444"/>
    <w:pPr>
      <w:ind w:firstLine="0"/>
      <w:jc w:val="left"/>
    </w:pPr>
    <w:rPr>
      <w:spacing w:val="7"/>
      <w:sz w:val="16"/>
    </w:rPr>
  </w:style>
  <w:style w:type="paragraph" w:customStyle="1" w:styleId="MarginaltextFuzeile">
    <w:name w:val="Marginaltext Fußzeile"/>
    <w:basedOn w:val="Standard"/>
    <w:rsid w:val="005C4444"/>
    <w:pPr>
      <w:spacing w:line="184" w:lineRule="exact"/>
    </w:pPr>
    <w:rPr>
      <w:spacing w:val="5"/>
      <w:sz w:val="16"/>
    </w:rPr>
  </w:style>
  <w:style w:type="paragraph" w:customStyle="1" w:styleId="TitelEbene1">
    <w:name w:val="Titel Ebene 1"/>
    <w:basedOn w:val="Standard"/>
    <w:rsid w:val="005C4444"/>
    <w:pPr>
      <w:spacing w:line="900" w:lineRule="exact"/>
    </w:pPr>
    <w:rPr>
      <w:rFonts w:ascii="DTLCaspariST-Italic" w:hAnsi="DTLCaspariST-Italic"/>
      <w:sz w:val="72"/>
    </w:rPr>
  </w:style>
  <w:style w:type="paragraph" w:customStyle="1" w:styleId="TitelEbene2">
    <w:name w:val="Titel Ebene 2"/>
    <w:basedOn w:val="Standard"/>
    <w:rsid w:val="005C4444"/>
    <w:pPr>
      <w:spacing w:line="600" w:lineRule="exact"/>
    </w:pPr>
    <w:rPr>
      <w:rFonts w:ascii="DTLCaspariSTMedium-Italic" w:hAnsi="DTLCaspariSTMedium-Italic"/>
      <w:sz w:val="48"/>
    </w:rPr>
  </w:style>
  <w:style w:type="paragraph" w:customStyle="1" w:styleId="TitelEbene3">
    <w:name w:val="Titel Ebene 3"/>
    <w:basedOn w:val="Standard"/>
    <w:rsid w:val="005C4444"/>
    <w:rPr>
      <w:rFonts w:ascii="DTLCaspariST-BoldItalic" w:hAnsi="DTLCaspariST-BoldItalic"/>
      <w:sz w:val="28"/>
    </w:rPr>
  </w:style>
  <w:style w:type="paragraph" w:customStyle="1" w:styleId="ZwischentitelE4">
    <w:name w:val="Zwischentitel (E4)"/>
    <w:basedOn w:val="Standard"/>
    <w:next w:val="Standard"/>
    <w:rsid w:val="005C4444"/>
    <w:rPr>
      <w:rFonts w:ascii="DTLCaspariST-Bold" w:hAnsi="DTLCaspariST-Bold"/>
    </w:rPr>
  </w:style>
  <w:style w:type="table" w:styleId="Tabellenraster">
    <w:name w:val="Table Grid"/>
    <w:basedOn w:val="NormaleTabelle"/>
    <w:uiPriority w:val="59"/>
    <w:rsid w:val="00C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0E36"/>
    <w:rPr>
      <w:rFonts w:ascii="Lucida Grande" w:hAnsi="Lucida Grande" w:cs="Lucida Grande"/>
      <w:spacing w:val="6"/>
      <w:kern w:val="2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12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AB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12ABD"/>
    <w:rPr>
      <w:rFonts w:ascii="DTLCaspariST" w:hAnsi="DTLCaspariST"/>
      <w:spacing w:val="6"/>
      <w:kern w:val="2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A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12ABD"/>
    <w:rPr>
      <w:rFonts w:ascii="DTLCaspariST" w:hAnsi="DTLCaspariST"/>
      <w:b/>
      <w:bCs/>
      <w:spacing w:val="6"/>
      <w:kern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B93E-F3F5-4900-BB57-009E9071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Retzl</dc:creator>
  <cp:keywords/>
  <cp:lastModifiedBy>Christian Rothner</cp:lastModifiedBy>
  <cp:revision>41</cp:revision>
  <cp:lastPrinted>2020-11-08T20:26:00Z</cp:lastPrinted>
  <dcterms:created xsi:type="dcterms:W3CDTF">2020-11-13T19:41:00Z</dcterms:created>
  <dcterms:modified xsi:type="dcterms:W3CDTF">2020-11-13T20:26:00Z</dcterms:modified>
</cp:coreProperties>
</file>